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各代理机构：</w:t>
      </w:r>
    </w:p>
    <w:p>
      <w:pPr>
        <w:ind w:firstLine="640" w:firstLineChars="200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关于手动添加投标企业的流程如下：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工程业务：</w:t>
      </w:r>
      <w:r>
        <w:rPr>
          <w:rFonts w:hint="eastAsia"/>
          <w:sz w:val="32"/>
          <w:szCs w:val="32"/>
          <w:lang w:val="en-US" w:eastAsia="zh-CN"/>
        </w:rPr>
        <w:t xml:space="preserve"> 工程业务----开标评标----开标情况里找到项目，如在未开标里需要点查看进入，此时不能增加投标单位，需点击左上角</w:t>
      </w:r>
      <w:r>
        <w:rPr>
          <w:rFonts w:hint="eastAsia"/>
          <w:b/>
          <w:bCs/>
          <w:sz w:val="32"/>
          <w:szCs w:val="32"/>
          <w:lang w:val="en-US" w:eastAsia="zh-CN"/>
        </w:rPr>
        <w:t>开标结束</w:t>
      </w:r>
      <w:r>
        <w:rPr>
          <w:rFonts w:hint="eastAsia"/>
          <w:sz w:val="32"/>
          <w:szCs w:val="32"/>
          <w:lang w:val="en-US" w:eastAsia="zh-CN"/>
        </w:rPr>
        <w:t>，再到已开标里找到该项目点击查看进入后，点击中间位置</w:t>
      </w:r>
      <w:r>
        <w:rPr>
          <w:rFonts w:hint="eastAsia"/>
          <w:b/>
          <w:bCs/>
          <w:sz w:val="32"/>
          <w:szCs w:val="32"/>
          <w:lang w:val="en-US" w:eastAsia="zh-CN"/>
        </w:rPr>
        <w:t>增加投标单位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按键手工录入投标单位</w:t>
      </w:r>
      <w:r>
        <w:rPr>
          <w:rFonts w:hint="eastAsia"/>
          <w:sz w:val="32"/>
          <w:szCs w:val="32"/>
          <w:lang w:val="en-US" w:eastAsia="zh-CN"/>
        </w:rPr>
        <w:t>（投标单位需入库交易中心诚信库，如没有在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交易中心网站注册，注册后就可以增加了），完成后在发中标候选人和中标结果就可以看见该企业了。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采购业务</w:t>
      </w:r>
      <w:r>
        <w:rPr>
          <w:rFonts w:hint="eastAsia"/>
          <w:sz w:val="32"/>
          <w:szCs w:val="32"/>
          <w:lang w:val="en-US" w:eastAsia="zh-CN"/>
        </w:rPr>
        <w:t>：采购业务----开评标情况录入----开标结果录入里找到项目，如在未开标里需要点查看进入，直接点击左上角</w:t>
      </w:r>
      <w:r>
        <w:rPr>
          <w:rFonts w:hint="eastAsia"/>
          <w:b/>
          <w:bCs/>
          <w:sz w:val="32"/>
          <w:szCs w:val="32"/>
          <w:lang w:val="en-US" w:eastAsia="zh-CN"/>
        </w:rPr>
        <w:t>开标结束</w:t>
      </w:r>
      <w:r>
        <w:rPr>
          <w:rFonts w:hint="eastAsia"/>
          <w:sz w:val="32"/>
          <w:szCs w:val="32"/>
          <w:lang w:val="en-US" w:eastAsia="zh-CN"/>
        </w:rPr>
        <w:t>，再到已开标里找到该项目点击查看进入后，点击右下位置</w:t>
      </w:r>
      <w:r>
        <w:rPr>
          <w:rFonts w:hint="eastAsia"/>
          <w:b/>
          <w:bCs/>
          <w:sz w:val="32"/>
          <w:szCs w:val="32"/>
          <w:lang w:val="en-US" w:eastAsia="zh-CN"/>
        </w:rPr>
        <w:t>录入投标单位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按键手工录入投标单位</w:t>
      </w:r>
      <w:r>
        <w:rPr>
          <w:rFonts w:hint="eastAsia"/>
          <w:sz w:val="32"/>
          <w:szCs w:val="32"/>
          <w:lang w:val="en-US" w:eastAsia="zh-CN"/>
        </w:rPr>
        <w:t>（投标单位需入库交易中心诚信库，如没有在交易中心网站注册，注册后就可以增加了），完成后在发中标公示就可以看见该企业了。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Y2Y2YjY3ZGU2ZmRkMmM5NmQzODI1NzUzMTg2N2EifQ=="/>
  </w:docVars>
  <w:rsids>
    <w:rsidRoot w:val="00000000"/>
    <w:rsid w:val="0F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2023-08-04T05:46:07Z</dcterms:created>
  <dc:creator>Administrator</dc:creator>
  <cp:lastModifiedBy>Administrator</cp:lastModifiedBy>
  <dcterms:modified xsi:type="dcterms:W3CDTF">2023-08-04T06:44:45Z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847EC7408A7340D4A3C47D5545BEF276_12</vt:lpwstr>
  </property>
</Properties>
</file>